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A761" w14:textId="414BBC71" w:rsidR="00142FA9" w:rsidRPr="007B2DAE" w:rsidRDefault="00142FA9" w:rsidP="00142FA9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smart #5 </w:t>
      </w:r>
      <w:r w:rsidR="00C33AB5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maakt debuut in </w:t>
      </w: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Europ</w:t>
      </w:r>
      <w:r w:rsidR="00C33AB5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a</w:t>
      </w: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: </w:t>
      </w:r>
      <w:r w:rsidR="00204219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ervaar een nieuw niveau van </w:t>
      </w:r>
      <w:proofErr w:type="spellStart"/>
      <w:r w:rsidR="00204219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immersieve</w:t>
      </w:r>
      <w:proofErr w:type="spellEnd"/>
      <w:r w:rsidR="00204219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audio met het</w:t>
      </w: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Signature</w:t>
      </w:r>
      <w:proofErr w:type="spellEnd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Sound System</w:t>
      </w:r>
    </w:p>
    <w:p w14:paraId="511C64F3" w14:textId="218E9295" w:rsidR="00142FA9" w:rsidRPr="007B2DAE" w:rsidRDefault="00142FA9" w:rsidP="00142FA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"https://cdn.uc.assets.prezly.com/23acd420-ebe4-48b5-83be-ee18eb0ab86c/-/crop/1074x709/102,69/-/preview/-/resize/992/-/format/png/-/progressive/yes/-/quality/smart/" \* MERGEFORMATINET </w:instrText>
      </w: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7B2DAE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5D96036" wp14:editId="6238CE2B">
            <wp:extent cx="5731510" cy="3823970"/>
            <wp:effectExtent l="0" t="0" r="0" b="0"/>
            <wp:docPr id="1892325468" name="Picture 3" descr="A black speaker on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25468" name="Picture 3" descr="A black speaker on a black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49599D83" w14:textId="3EAB148C" w:rsidR="00142FA9" w:rsidRPr="007B2DAE" w:rsidRDefault="00142FA9" w:rsidP="00142FA9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</w:pPr>
      <w:proofErr w:type="spellStart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Sennheisers</w:t>
      </w:r>
      <w:proofErr w:type="spellEnd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immersi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e</w:t>
      </w:r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ve</w:t>
      </w:r>
      <w:proofErr w:type="spellEnd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 in-</w:t>
      </w:r>
      <w:proofErr w:type="spellStart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car</w:t>
      </w:r>
      <w:proofErr w:type="spellEnd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 audiosyst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e</w:t>
      </w:r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em is 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nu verkrijgbaar in de nieuwe </w:t>
      </w:r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smart #5 in Europ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a</w:t>
      </w:r>
    </w:p>
    <w:p w14:paraId="0DFC7F43" w14:textId="5624A569" w:rsidR="00142FA9" w:rsidRPr="007B2DAE" w:rsidRDefault="00AE593A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Brussel</w:t>
      </w:r>
      <w:r w:rsidR="00142FA9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, 2</w:t>
      </w:r>
      <w:r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5</w:t>
      </w:r>
      <w:r w:rsidR="00142FA9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 xml:space="preserve"> </w:t>
      </w:r>
      <w:r w:rsidR="00D94196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maart</w:t>
      </w:r>
      <w:r w:rsidR="00142FA9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 xml:space="preserve"> 2025</w:t>
      </w:r>
      <w:r w:rsidR="00D9419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–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Sennheiser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is </w:t>
      </w:r>
      <w:r w:rsidR="00D9419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een </w:t>
      </w:r>
      <w:r w:rsidR="00C4045E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leider</w:t>
      </w:r>
      <w:r w:rsidR="00D9419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CD404D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op vlak van </w:t>
      </w:r>
      <w:r w:rsidR="00EC49E5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opmerkelijke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immersi</w:t>
      </w:r>
      <w:r w:rsidR="00EC49E5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ve</w:t>
      </w:r>
      <w:proofErr w:type="spellEnd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in-</w:t>
      </w:r>
      <w:proofErr w:type="spellStart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car</w:t>
      </w:r>
      <w:proofErr w:type="spellEnd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audio</w:t>
      </w:r>
      <w:r w:rsidR="00EC49E5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-oplossinge</w:t>
      </w:r>
      <w:r w:rsidR="006A74E4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n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, en vertrouwt voor de</w:t>
      </w:r>
      <w:r w:rsidR="006A74E4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ontwikkeling ervan op </w:t>
      </w:r>
      <w:r w:rsidR="00194132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zijn </w:t>
      </w:r>
      <w:proofErr w:type="spellStart"/>
      <w:r w:rsidR="000C1982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Mobility</w:t>
      </w:r>
      <w:proofErr w:type="spellEnd"/>
      <w:r w:rsidR="000C1982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-</w:t>
      </w:r>
      <w:r w:rsidR="001C162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team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. Het </w:t>
      </w:r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maakt bekend dat zijn </w:t>
      </w:r>
      <w:proofErr w:type="spellStart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immersieve</w:t>
      </w:r>
      <w:proofErr w:type="spellEnd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in-</w:t>
      </w:r>
      <w:proofErr w:type="spellStart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car</w:t>
      </w:r>
      <w:proofErr w:type="spellEnd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audiosysteem n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u</w:t>
      </w:r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verkrijgbaar is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in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de nieuwe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smart #5 in Europ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a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. 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D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e smart #5 is 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de eerste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premium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,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middelgrote en 100% elektrische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SUV 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van het merk</w:t>
      </w:r>
      <w:r w:rsidR="00A2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, en de ruimste en meest veelzijdige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smart to</w:t>
      </w:r>
      <w:r w:rsidR="00A2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t nu to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e. ​ </w:t>
      </w:r>
    </w:p>
    <w:p w14:paraId="2AAAEA8F" w14:textId="1D44C4F0" w:rsidR="00142FA9" w:rsidRPr="007B2DAE" w:rsidRDefault="00142FA9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Sennheisers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partnership </w:t>
      </w:r>
      <w:r w:rsidR="003D555C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met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smart, </w:t>
      </w:r>
      <w:r w:rsidR="003D555C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dat werd aangekondigd in augustus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2024, is</w:t>
      </w:r>
      <w:r w:rsidR="002666B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een van de drijvende krachten achter de toekomst van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in-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car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audio</w:t>
      </w:r>
      <w:r w:rsidR="002666B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-ervaringen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. </w:t>
      </w:r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Voor ongeëvenaarde </w:t>
      </w:r>
      <w:proofErr w:type="spellStart"/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audio werd de nieuwe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smart #5 </w:t>
      </w:r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uitgerust met het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Signature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Sound System, </w:t>
      </w:r>
      <w:r w:rsidR="00EC01DD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voorzien van</w:t>
      </w:r>
      <w:r w:rsidR="00890E6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20 </w:t>
      </w:r>
      <w:r w:rsidR="00890E6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hoogwaardige luidsprekers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. In </w:t>
      </w:r>
      <w:r w:rsidR="00E268FA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combinatie met de omhoogkomende luidspreker op het dashboard, gesynchroniseerd met sfeerverlicht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</w:t>
      </w:r>
      <w:r w:rsidR="00E268FA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ng, tilt het audiosysteem elke rit naar een hoger niveau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 ​ </w:t>
      </w:r>
    </w:p>
    <w:p w14:paraId="79F532C8" w14:textId="6C295E47" w:rsidR="00142FA9" w:rsidRPr="007B2DAE" w:rsidRDefault="00142FA9" w:rsidP="00142FA9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noProof/>
          <w:color w:val="0000FF"/>
          <w:kern w:val="0"/>
          <w:lang w:eastAsia="en-GB"/>
          <w14:ligatures w14:val="none"/>
        </w:rPr>
        <w:lastRenderedPageBreak/>
        <w:drawing>
          <wp:inline distT="0" distB="0" distL="0" distR="0" wp14:anchorId="3F4CD521" wp14:editId="384A3E4F">
            <wp:extent cx="5731510" cy="3823970"/>
            <wp:effectExtent l="0" t="0" r="0" b="0"/>
            <wp:docPr id="1669583919" name="Picture 2" descr="Close-up of a car dashboar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83919" name="Picture 2" descr="Close-up of a car dashboard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23C2" w14:textId="40F47D99" w:rsidR="00142FA9" w:rsidRPr="007B2DAE" w:rsidRDefault="00E268FA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Om een gepersonaliseerd geluidsbeeld te garanderen, ku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nen gebruikers de audio verder afstemmen op hun voorkeuren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met een brede waaier personalisatieopties, waaronder drie </w:t>
      </w:r>
      <w:proofErr w:type="spellStart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geluidsomgevings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keuze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proofErr w:type="spellEnd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: </w:t>
      </w:r>
      <w:proofErr w:type="spellStart"/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Immersion</w:t>
      </w:r>
      <w:proofErr w:type="spellEnd"/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Level, Bass Level,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en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Sound Focus Zones.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Met een maxim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al uitgangsvermogen van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1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190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w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att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en boordluidsprekers die door de specialisten van Sennheiser ontworpen en afgestemd werden om meerdere audioformaten te ondersteunen – waaronder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Stereo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en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Dolby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Atmos</w:t>
      </w:r>
      <w:proofErr w:type="spellEnd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– biedt het systeem onderweg een aanpasbare en </w:t>
      </w:r>
      <w:proofErr w:type="spellStart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luisteromgeving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 ​ </w:t>
      </w:r>
    </w:p>
    <w:p w14:paraId="702AA21D" w14:textId="5E2891A1" w:rsidR="00142FA9" w:rsidRPr="007B2DAE" w:rsidRDefault="00142FA9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“We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zijn blij dat we via ons partnership met smart in Europa meer producten en ervaringen kunnen aanbieden die voor kippenvel zorgen binnen de </w:t>
      </w:r>
      <w:proofErr w:type="spellStart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automotivewereld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”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, zegt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Veronique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Larcher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, Managing Director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van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Mobility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 “O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ns opmerkelijke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ignature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ound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ystem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biedt een spannende en personaliseerbare </w:t>
      </w:r>
      <w:proofErr w:type="spellStart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luisterervaring die bestuurder en passagiers in het centrum van hun favoriete muziek zetten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”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 </w:t>
      </w:r>
    </w:p>
    <w:p w14:paraId="2E9A2E2B" w14:textId="106663A0" w:rsidR="00142FA9" w:rsidRPr="007B2DAE" w:rsidRDefault="00142FA9" w:rsidP="00142FA9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noProof/>
          <w:color w:val="0000FF"/>
          <w:kern w:val="0"/>
          <w:lang w:eastAsia="en-GB"/>
          <w14:ligatures w14:val="none"/>
        </w:rPr>
        <w:lastRenderedPageBreak/>
        <w:drawing>
          <wp:inline distT="0" distB="0" distL="0" distR="0" wp14:anchorId="019920D8" wp14:editId="13452BC0">
            <wp:extent cx="5731510" cy="3823970"/>
            <wp:effectExtent l="0" t="0" r="0" b="0"/>
            <wp:docPr id="447283175" name="Picture 1" descr="A close-up of a car door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83175" name="Picture 1" descr="A close-up of a car door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F638" w14:textId="4C1A35D9" w:rsidR="00142FA9" w:rsidRPr="007B2DAE" w:rsidRDefault="00A37A38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De geluidsfilosofie van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i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om de intentie van de artiest te bewaren, en in de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smart #5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werd het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systeem speciaal afgestemd om de emoties van bestuurder en passagiers te doen oplaaien, perfect in lijn met de innovatieve en technologisch vooruitstrevende functies die in de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smart #5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aanwezig zijn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 </w:t>
      </w:r>
    </w:p>
    <w:p w14:paraId="0997B0F1" w14:textId="1B4378D7" w:rsidR="00142FA9" w:rsidRPr="007B2DAE" w:rsidRDefault="00142FA9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Dirk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Adelmann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, CEO smart Europe: "</w:t>
      </w:r>
      <w:r w:rsidR="00A37A3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Bij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smart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doen we ons best om onze mobiliteit te herdefiniëren door geavanceerde technologieën te integreren die elk aspect van de rijervaring verbeteren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. 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Ons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partnership 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met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Sennheiser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belichaamt deze filosofie perfect. Samen kunnen we onze klanten een </w:t>
      </w:r>
      <w:r w:rsidR="00DA5D8A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ongekend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niveau van plezier bieden wanneer de </w:t>
      </w:r>
      <w:r w:rsidR="00DA5D8A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ze 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verschillende Europese wegen verkennen aan boord van onze gloednieuwe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smart #5.”</w:t>
      </w:r>
    </w:p>
    <w:p w14:paraId="65C27C97" w14:textId="2EAEBEED" w:rsidR="00CD4CB8" w:rsidRDefault="00FA0868" w:rsidP="00FA08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D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e smart #5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kan vanaf 24 a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pril 2025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in </w:t>
      </w:r>
      <w:r w:rsidR="00B94F2D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België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door de klanten besteld worden, en zal in de loop van het tweede en derde kwartaal van 2025 worden uitgerold in andere Europese markten.</w:t>
      </w:r>
    </w:p>
    <w:tbl>
      <w:tblPr>
        <w:tblpPr w:leftFromText="141" w:rightFromText="141" w:vertAnchor="text" w:horzAnchor="margin" w:tblpY="641"/>
        <w:tblW w:w="8201" w:type="dxa"/>
        <w:tblLayout w:type="fixed"/>
        <w:tblLook w:val="0000" w:firstRow="0" w:lastRow="0" w:firstColumn="0" w:lastColumn="0" w:noHBand="0" w:noVBand="0"/>
      </w:tblPr>
      <w:tblGrid>
        <w:gridCol w:w="3965"/>
        <w:gridCol w:w="4236"/>
      </w:tblGrid>
      <w:tr w:rsidR="00882C3D" w:rsidRPr="00A5228C" w14:paraId="209AAA39" w14:textId="77777777" w:rsidTr="00AC5515">
        <w:trPr>
          <w:cantSplit/>
          <w:trHeight w:val="1550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2126CC2" w14:textId="77777777" w:rsidR="00882C3D" w:rsidRPr="00A5228C" w:rsidRDefault="00882C3D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  <w:t>Contact Local</w:t>
            </w:r>
          </w:p>
          <w:p w14:paraId="17E305ED" w14:textId="77777777" w:rsidR="00882C3D" w:rsidRPr="00A5228C" w:rsidRDefault="00882C3D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  <w:p w14:paraId="7B671875" w14:textId="77777777" w:rsidR="00882C3D" w:rsidRPr="00A5228C" w:rsidRDefault="00882C3D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  <w:t>TEAM LEWIS</w:t>
            </w:r>
          </w:p>
          <w:p w14:paraId="3D223CA9" w14:textId="77777777" w:rsidR="00882C3D" w:rsidRPr="00A5228C" w:rsidRDefault="00882C3D" w:rsidP="00AC5515">
            <w:pPr>
              <w:outlineLvl w:val="0"/>
              <w:rPr>
                <w:rFonts w:asciiTheme="majorHAnsi" w:hAnsiTheme="majorHAnsi"/>
                <w:caps/>
                <w:color w:val="0095D5"/>
                <w:sz w:val="16"/>
                <w:szCs w:val="16"/>
                <w:lang w:val="fr-FR"/>
              </w:rPr>
            </w:pPr>
            <w:r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 xml:space="preserve">Jana </w:t>
            </w:r>
            <w:proofErr w:type="spellStart"/>
            <w:r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>Strouven</w:t>
            </w:r>
            <w:proofErr w:type="spellEnd"/>
          </w:p>
          <w:p w14:paraId="657DF87B" w14:textId="77777777" w:rsidR="00882C3D" w:rsidRPr="00A5228C" w:rsidRDefault="00882C3D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Tel : </w:t>
            </w:r>
            <w:r w:rsidRPr="004F52C3">
              <w:rPr>
                <w:rFonts w:asciiTheme="majorHAnsi" w:hAnsiTheme="majorHAnsi"/>
                <w:sz w:val="16"/>
                <w:szCs w:val="16"/>
                <w:lang w:val="fr-FR"/>
              </w:rPr>
              <w:t>+32473663579</w:t>
            </w:r>
          </w:p>
          <w:p w14:paraId="2CB285C3" w14:textId="77777777" w:rsidR="00882C3D" w:rsidRPr="00A5228C" w:rsidRDefault="00882C3D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hyperlink r:id="rId9" w:history="1">
              <w:r w:rsidRPr="00522674">
                <w:rPr>
                  <w:rStyle w:val="Hyperlink"/>
                  <w:rFonts w:asciiTheme="majorHAnsi" w:hAnsiTheme="majorHAnsi"/>
                  <w:sz w:val="16"/>
                  <w:szCs w:val="16"/>
                  <w:lang w:val="fr-FR"/>
                </w:rPr>
                <w:t>jana.strouven@teamlewis.com</w:t>
              </w:r>
            </w:hyperlink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57C26613" w14:textId="77777777" w:rsidR="00882C3D" w:rsidRPr="00F53B2E" w:rsidRDefault="00882C3D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F53B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Contact Global</w:t>
            </w:r>
          </w:p>
          <w:p w14:paraId="57D2D7BE" w14:textId="77777777" w:rsidR="00882C3D" w:rsidRPr="00F53B2E" w:rsidRDefault="00882C3D" w:rsidP="00AC5515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  <w:p w14:paraId="4EAB82FE" w14:textId="77777777" w:rsidR="00882C3D" w:rsidRPr="00A5228C" w:rsidRDefault="00882C3D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</w:pPr>
            <w:r w:rsidRPr="00F53B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Sennheiser electronic GmbH &amp; Co. </w:t>
            </w:r>
            <w:r w:rsidRPr="00A5228C"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  <w:t>KG</w:t>
            </w:r>
          </w:p>
          <w:p w14:paraId="24CD247D" w14:textId="77777777" w:rsidR="00882C3D" w:rsidRPr="00A5228C" w:rsidRDefault="00882C3D" w:rsidP="00AC5515">
            <w:pPr>
              <w:outlineLvl w:val="0"/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 xml:space="preserve">Valentine </w:t>
            </w:r>
            <w:proofErr w:type="spellStart"/>
            <w:r w:rsidRPr="00A5228C"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>Vialis</w:t>
            </w:r>
            <w:proofErr w:type="spellEnd"/>
          </w:p>
          <w:p w14:paraId="6CFD9D8F" w14:textId="77777777" w:rsidR="00882C3D" w:rsidRPr="00A5228C" w:rsidRDefault="00882C3D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Communications and Local </w:t>
            </w:r>
            <w:proofErr w:type="spellStart"/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>Coordinator</w:t>
            </w:r>
            <w:proofErr w:type="spellEnd"/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France</w:t>
            </w:r>
          </w:p>
          <w:p w14:paraId="58926218" w14:textId="77777777" w:rsidR="00882C3D" w:rsidRPr="00A5228C" w:rsidRDefault="00882C3D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>Tel : 01 49 87 03 08</w:t>
            </w:r>
          </w:p>
          <w:p w14:paraId="02CA292F" w14:textId="77777777" w:rsidR="00882C3D" w:rsidRPr="00A5228C" w:rsidRDefault="00882C3D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hyperlink r:id="rId10" w:history="1">
              <w:r w:rsidRPr="00A5228C">
                <w:rPr>
                  <w:rStyle w:val="Hyperlink"/>
                  <w:rFonts w:asciiTheme="majorHAnsi" w:hAnsiTheme="majorHAnsi"/>
                  <w:sz w:val="16"/>
                  <w:szCs w:val="16"/>
                  <w:lang w:val="fr-FR"/>
                </w:rPr>
                <w:t>valentine.vialis@sennheiser.com</w:t>
              </w:r>
            </w:hyperlink>
          </w:p>
        </w:tc>
      </w:tr>
    </w:tbl>
    <w:p w14:paraId="265E132D" w14:textId="77777777" w:rsidR="00882C3D" w:rsidRPr="007B2DAE" w:rsidRDefault="00882C3D" w:rsidP="00FA08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</w:p>
    <w:p w14:paraId="63DE5324" w14:textId="77777777" w:rsidR="00FA0868" w:rsidRPr="007B2DAE" w:rsidRDefault="00FA0868" w:rsidP="00FA08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</w:p>
    <w:sectPr w:rsidR="00FA0868" w:rsidRPr="007B2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A9"/>
    <w:rsid w:val="000C1982"/>
    <w:rsid w:val="000C5FFB"/>
    <w:rsid w:val="00117CF3"/>
    <w:rsid w:val="00137603"/>
    <w:rsid w:val="00142FA9"/>
    <w:rsid w:val="00194132"/>
    <w:rsid w:val="001C1629"/>
    <w:rsid w:val="00204219"/>
    <w:rsid w:val="002666B9"/>
    <w:rsid w:val="002F2395"/>
    <w:rsid w:val="002F4139"/>
    <w:rsid w:val="00343E3B"/>
    <w:rsid w:val="003D555C"/>
    <w:rsid w:val="003F3ED0"/>
    <w:rsid w:val="004750D8"/>
    <w:rsid w:val="00507C7E"/>
    <w:rsid w:val="005409EB"/>
    <w:rsid w:val="00577021"/>
    <w:rsid w:val="006A74E4"/>
    <w:rsid w:val="007B2DAE"/>
    <w:rsid w:val="007D7BC0"/>
    <w:rsid w:val="00882C3D"/>
    <w:rsid w:val="00890E63"/>
    <w:rsid w:val="0095131E"/>
    <w:rsid w:val="009C065D"/>
    <w:rsid w:val="00A257B6"/>
    <w:rsid w:val="00A37A38"/>
    <w:rsid w:val="00A532FF"/>
    <w:rsid w:val="00AE593A"/>
    <w:rsid w:val="00B94F2D"/>
    <w:rsid w:val="00C33AB5"/>
    <w:rsid w:val="00C4045E"/>
    <w:rsid w:val="00C65EFF"/>
    <w:rsid w:val="00CD404D"/>
    <w:rsid w:val="00CD4CB8"/>
    <w:rsid w:val="00CF3256"/>
    <w:rsid w:val="00D33CAF"/>
    <w:rsid w:val="00D50391"/>
    <w:rsid w:val="00D94196"/>
    <w:rsid w:val="00DA5D8A"/>
    <w:rsid w:val="00DC57B6"/>
    <w:rsid w:val="00E268FA"/>
    <w:rsid w:val="00E7735C"/>
    <w:rsid w:val="00E97A78"/>
    <w:rsid w:val="00EC01DD"/>
    <w:rsid w:val="00EC49E5"/>
    <w:rsid w:val="00F42F33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FF08E4"/>
  <w15:chartTrackingRefBased/>
  <w15:docId w15:val="{0F3A58E9-4839-B34E-94D8-AEF814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142F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FA9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FA9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FA9"/>
    <w:rPr>
      <w:rFonts w:eastAsiaTheme="majorEastAsia" w:cstheme="majorBidi"/>
      <w:color w:val="0F476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FA9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FA9"/>
    <w:rPr>
      <w:rFonts w:eastAsiaTheme="majorEastAsia" w:cstheme="majorBidi"/>
      <w:color w:val="595959" w:themeColor="text1" w:themeTint="A6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FA9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FA9"/>
    <w:rPr>
      <w:rFonts w:eastAsiaTheme="majorEastAsia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142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FA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FA9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142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FA9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142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FA9"/>
    <w:rPr>
      <w:i/>
      <w:iCs/>
      <w:color w:val="0F4761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142FA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42FA9"/>
    <w:rPr>
      <w:b/>
      <w:bCs/>
    </w:rPr>
  </w:style>
  <w:style w:type="character" w:customStyle="1" w:styleId="buttoncontenthwfk8">
    <w:name w:val="button_content__hwfk8"/>
    <w:basedOn w:val="DefaultParagraphFont"/>
    <w:rsid w:val="00142FA9"/>
  </w:style>
  <w:style w:type="paragraph" w:customStyle="1" w:styleId="storydatev5ttz">
    <w:name w:val="story_date__v5ttz"/>
    <w:basedOn w:val="Normal"/>
    <w:rsid w:val="00142F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tylesparagraphgikq6">
    <w:name w:val="styles_paragraph__gikq6"/>
    <w:basedOn w:val="Normal"/>
    <w:rsid w:val="00142F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1DD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DD"/>
    <w:rPr>
      <w:b/>
      <w:bCs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882C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dn.uc.assets.prezly.com/be93b00d-8336-43ac-90ce-55a36cee7e82/smart%20%235%20Premium%202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dn.uc.assets.prezly.com/6b147b86-7555-4a73-8f79-0052647bc9e1/smart%20%235%20Premium%204.jpg" TargetMode="External"/><Relationship Id="rId10" Type="http://schemas.openxmlformats.org/officeDocument/2006/relationships/hyperlink" Target="mailto:valentine.vialis@sennheiser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ana.strouven@teamlew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van Antwerpen</dc:creator>
  <cp:keywords/>
  <dc:description/>
  <cp:lastModifiedBy>Noemie Desmet</cp:lastModifiedBy>
  <cp:revision>41</cp:revision>
  <dcterms:created xsi:type="dcterms:W3CDTF">2025-03-24T17:21:00Z</dcterms:created>
  <dcterms:modified xsi:type="dcterms:W3CDTF">2025-03-25T10:34:00Z</dcterms:modified>
</cp:coreProperties>
</file>